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"/>
          <w:b/>
          <w:bCs/>
          <w:sz w:val="26"/>
          <w:szCs w:val="26"/>
          <w:lang w:eastAsia="zh-CN"/>
        </w:rPr>
      </w:pPr>
      <w:r>
        <w:rPr>
          <w:rFonts w:hint="eastAsia" w:ascii="宋体" w:hAnsi="宋体" w:cs="Times"/>
          <w:b/>
          <w:bCs/>
          <w:sz w:val="26"/>
          <w:szCs w:val="26"/>
          <w:lang w:eastAsia="zh-CN"/>
        </w:rPr>
        <w:t>附件</w:t>
      </w:r>
      <w:r>
        <w:rPr>
          <w:rFonts w:ascii="宋体" w:hAnsi="宋体" w:cs="Times"/>
          <w:b/>
          <w:bCs/>
          <w:sz w:val="26"/>
          <w:szCs w:val="26"/>
          <w:lang w:eastAsia="zh-CN"/>
        </w:rPr>
        <w:t>2</w:t>
      </w:r>
    </w:p>
    <w:tbl>
      <w:tblPr>
        <w:tblStyle w:val="5"/>
        <w:tblpPr w:leftFromText="180" w:rightFromText="180" w:vertAnchor="text" w:horzAnchor="page" w:tblpX="1939" w:tblpY="318"/>
        <w:tblOverlap w:val="never"/>
        <w:tblW w:w="13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990"/>
        <w:gridCol w:w="1875"/>
        <w:gridCol w:w="1380"/>
        <w:gridCol w:w="1695"/>
        <w:gridCol w:w="1470"/>
        <w:gridCol w:w="1140"/>
        <w:gridCol w:w="990"/>
        <w:gridCol w:w="795"/>
        <w:gridCol w:w="100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535" w:type="dxa"/>
            <w:gridSpan w:val="11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/>
                <w:lang w:eastAsia="zh-CN"/>
              </w:rPr>
            </w:pPr>
            <w:r>
              <w:rPr>
                <w:rFonts w:hint="eastAsia" w:ascii="宋体" w:hAnsi="宋体" w:cs="Hiragino Sans GB W3"/>
                <w:b/>
                <w:lang w:eastAsia="zh-CN"/>
              </w:rPr>
              <w:t>供应商报价清单</w:t>
            </w:r>
          </w:p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/>
                <w:lang w:eastAsia="zh-CN"/>
              </w:rPr>
              <w:t>（</w:t>
            </w:r>
            <w:r>
              <w:rPr>
                <w:rFonts w:hint="eastAsia" w:ascii="宋体" w:hAnsi="宋体" w:cs="Hiragino Sans GB W3"/>
                <w:b/>
                <w:color w:val="FF0000"/>
                <w:lang w:eastAsia="zh-CN"/>
              </w:rPr>
              <w:t>供货价不高于厂家指导价的</w:t>
            </w:r>
            <w:r>
              <w:rPr>
                <w:rFonts w:ascii="宋体" w:hAnsi="宋体" w:cs="Hiragino Sans GB W3"/>
                <w:b/>
                <w:color w:val="FF0000"/>
                <w:lang w:eastAsia="zh-CN"/>
              </w:rPr>
              <w:t>80%</w:t>
            </w:r>
            <w:r>
              <w:rPr>
                <w:rFonts w:hint="eastAsia" w:ascii="宋体" w:hAnsi="宋体" w:cs="Hiragino Sans GB W3"/>
                <w:b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55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序号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cs="Hiragino Sans GB W3"/>
                <w:bCs/>
                <w:lang w:eastAsia="zh-CN"/>
              </w:rPr>
              <w:t>厂家指导价清单序号</w:t>
            </w:r>
          </w:p>
        </w:tc>
        <w:tc>
          <w:tcPr>
            <w:tcW w:w="1875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试剂名称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厂家品牌</w:t>
            </w:r>
          </w:p>
        </w:tc>
        <w:tc>
          <w:tcPr>
            <w:tcW w:w="1695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单位</w:t>
            </w:r>
          </w:p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（包装规格）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厂家指导价（元）</w:t>
            </w:r>
          </w:p>
        </w:tc>
        <w:tc>
          <w:tcPr>
            <w:tcW w:w="1140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供货价（元）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color w:val="FF0000"/>
                <w:lang w:eastAsia="zh-CN"/>
              </w:rPr>
              <w:t>折扣率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供货时间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最小包装规格</w:t>
            </w:r>
          </w:p>
        </w:tc>
        <w:tc>
          <w:tcPr>
            <w:tcW w:w="1740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55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/>
                <w:bCs/>
                <w:lang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val="en-US" w:eastAsia="zh-CN"/>
              </w:rPr>
            </w:pPr>
            <w:r>
              <w:rPr>
                <w:rFonts w:hint="eastAsia" w:ascii="宋体" w:cs="Hiragino Sans GB W3"/>
                <w:bCs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乙酸乙酯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北化</w:t>
            </w:r>
          </w:p>
        </w:tc>
        <w:tc>
          <w:tcPr>
            <w:tcW w:w="1695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hint="eastAsia" w:ascii="宋体" w:hAnsi="宋体" w:cs="Hiragino Sans GB W3"/>
                <w:bCs/>
                <w:lang w:eastAsia="zh-CN"/>
              </w:rPr>
              <w:t>瓶（</w:t>
            </w:r>
            <w:r>
              <w:rPr>
                <w:rFonts w:ascii="宋体" w:hAnsi="宋体" w:cs="Hiragino Sans GB W3"/>
                <w:bCs/>
                <w:lang w:eastAsia="zh-CN"/>
              </w:rPr>
              <w:t>500ml</w:t>
            </w:r>
            <w:r>
              <w:rPr>
                <w:rFonts w:hint="eastAsia" w:ascii="宋体" w:hAnsi="宋体" w:cs="Hiragino Sans GB W3"/>
                <w:bCs/>
                <w:lang w:eastAsia="zh-CN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/>
                <w:bCs/>
                <w:lang w:eastAsia="zh-CN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/>
                <w:bCs/>
                <w:lang w:eastAsia="zh-CN"/>
              </w:rPr>
              <w:t>7.8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/>
                <w:bCs/>
                <w:lang w:eastAsia="zh-CN"/>
              </w:rPr>
              <w:t>78%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/>
                <w:bCs/>
                <w:lang w:eastAsia="zh-CN"/>
              </w:rPr>
              <w:t>5</w:t>
            </w:r>
            <w:r>
              <w:rPr>
                <w:rFonts w:hint="eastAsia" w:ascii="宋体" w:hAnsi="宋体" w:cs="Hiragino Sans GB W3"/>
                <w:bCs/>
                <w:lang w:eastAsia="zh-CN"/>
              </w:rPr>
              <w:t>天</w:t>
            </w:r>
          </w:p>
        </w:tc>
        <w:tc>
          <w:tcPr>
            <w:tcW w:w="1005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  <w:r>
              <w:rPr>
                <w:rFonts w:ascii="宋体" w:hAnsi="宋体" w:cs="Hiragino Sans GB W3"/>
                <w:bCs/>
                <w:lang w:eastAsia="zh-CN"/>
              </w:rPr>
              <w:t>500ml</w:t>
            </w:r>
          </w:p>
        </w:tc>
        <w:tc>
          <w:tcPr>
            <w:tcW w:w="1740" w:type="dxa"/>
            <w:vAlign w:val="center"/>
          </w:tcPr>
          <w:p>
            <w:pPr>
              <w:widowControl w:val="0"/>
              <w:jc w:val="center"/>
              <w:rPr>
                <w:rFonts w:ascii="宋体" w:cs="Hiragino Sans GB W3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5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5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55" w:type="dxa"/>
            <w:vAlign w:val="center"/>
          </w:tcPr>
          <w:p>
            <w:pPr>
              <w:widowControl w:val="0"/>
              <w:jc w:val="both"/>
              <w:rPr>
                <w:rFonts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55" w:type="dxa"/>
            <w:vAlign w:val="center"/>
          </w:tcPr>
          <w:p>
            <w:pPr>
              <w:widowControl w:val="0"/>
              <w:jc w:val="both"/>
              <w:rPr>
                <w:rFonts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55" w:type="dxa"/>
            <w:vAlign w:val="center"/>
          </w:tcPr>
          <w:p>
            <w:pPr>
              <w:widowControl w:val="0"/>
              <w:jc w:val="both"/>
              <w:rPr>
                <w:rFonts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ascii="宋体" w:cs="Times"/>
          <w:b/>
          <w:bCs/>
          <w:sz w:val="26"/>
          <w:szCs w:val="26"/>
          <w:lang w:eastAsia="zh-CN"/>
        </w:rPr>
        <w:sectPr>
          <w:headerReference r:id="rId3" w:type="default"/>
          <w:footerReference r:id="rId4" w:type="default"/>
          <w:pgSz w:w="16840" w:h="11900" w:orient="landscape"/>
          <w:pgMar w:top="1803" w:right="1440" w:bottom="1803" w:left="1440" w:header="708" w:footer="709" w:gutter="0"/>
          <w:cols w:space="0" w:num="1"/>
          <w:rtlGutter w:val="0"/>
          <w:docGrid w:linePitch="0" w:charSpace="0"/>
        </w:sectPr>
      </w:pPr>
    </w:p>
    <w:p>
      <w:bookmarkStart w:id="0" w:name="_GoBack"/>
      <w:bookmarkEnd w:id="0"/>
    </w:p>
    <w:sectPr>
      <w:pgSz w:w="11900" w:h="16840"/>
      <w:pgMar w:top="1440" w:right="1803" w:bottom="1440" w:left="1803" w:header="708" w:footer="709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Kaiti SC Black">
    <w:altName w:val="Impac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iragino Sans GB W3">
    <w:altName w:val="微软雅黑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651D3"/>
    <w:rsid w:val="41E6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" w:hAnsi="Cambria" w:eastAsia="宋体" w:cs="Times New Roman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2018-06-27T08:32:00Z</dcterms:created>
  <dc:creator>永远的永远</dc:creator>
  <cp:lastModifiedBy>永远的永远</cp:lastModifiedBy>
  <dcterms:modified xsi:type="dcterms:W3CDTF">2018-06-27T08:36:16Z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